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67A3" w14:textId="77777777" w:rsidR="00A450A6" w:rsidRPr="00B2199B" w:rsidRDefault="00A450A6" w:rsidP="00A450A6">
      <w:pPr>
        <w:pStyle w:val="Default"/>
        <w:jc w:val="center"/>
        <w:rPr>
          <w:b/>
          <w:bCs/>
          <w:caps/>
          <w:sz w:val="36"/>
          <w:szCs w:val="36"/>
        </w:rPr>
      </w:pPr>
      <w:r w:rsidRPr="00B2199B">
        <w:rPr>
          <w:b/>
          <w:bCs/>
          <w:caps/>
          <w:sz w:val="36"/>
          <w:szCs w:val="36"/>
        </w:rPr>
        <w:t>Jonathan James</w:t>
      </w:r>
    </w:p>
    <w:p w14:paraId="0CBF9343" w14:textId="61D74F04" w:rsidR="00A450A6" w:rsidRDefault="004935BF" w:rsidP="00DE4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</w:t>
      </w:r>
      <w:r w:rsidR="009D02B4">
        <w:rPr>
          <w:sz w:val="23"/>
          <w:szCs w:val="23"/>
        </w:rPr>
        <w:t xml:space="preserve">9 </w:t>
      </w:r>
      <w:proofErr w:type="spellStart"/>
      <w:r w:rsidR="009D02B4">
        <w:rPr>
          <w:sz w:val="23"/>
          <w:szCs w:val="23"/>
        </w:rPr>
        <w:t>Seleta</w:t>
      </w:r>
      <w:proofErr w:type="spellEnd"/>
      <w:r w:rsidR="009D02B4">
        <w:rPr>
          <w:sz w:val="23"/>
          <w:szCs w:val="23"/>
        </w:rPr>
        <w:t xml:space="preserve"> Drive</w:t>
      </w:r>
      <w:r w:rsidR="00A450A6">
        <w:rPr>
          <w:sz w:val="23"/>
          <w:szCs w:val="23"/>
        </w:rPr>
        <w:tab/>
      </w:r>
      <w:r w:rsidR="00A450A6">
        <w:rPr>
          <w:sz w:val="23"/>
          <w:szCs w:val="23"/>
        </w:rPr>
        <w:tab/>
      </w:r>
      <w:r w:rsidR="00A450A6">
        <w:rPr>
          <w:sz w:val="23"/>
          <w:szCs w:val="23"/>
        </w:rPr>
        <w:tab/>
      </w:r>
      <w:r w:rsidR="00A450A6">
        <w:rPr>
          <w:sz w:val="23"/>
          <w:szCs w:val="23"/>
        </w:rPr>
        <w:tab/>
      </w:r>
      <w:r w:rsidR="00A450A6">
        <w:rPr>
          <w:sz w:val="23"/>
          <w:szCs w:val="23"/>
        </w:rPr>
        <w:tab/>
      </w:r>
      <w:r w:rsidR="00535ED5">
        <w:rPr>
          <w:sz w:val="23"/>
          <w:szCs w:val="23"/>
        </w:rPr>
        <w:tab/>
      </w:r>
      <w:r w:rsidR="00535ED5">
        <w:rPr>
          <w:sz w:val="23"/>
          <w:szCs w:val="23"/>
        </w:rPr>
        <w:tab/>
      </w:r>
      <w:r w:rsidR="00663A8A">
        <w:rPr>
          <w:sz w:val="23"/>
          <w:szCs w:val="23"/>
        </w:rPr>
        <w:t>(972)</w:t>
      </w:r>
      <w:r w:rsidR="0074454F">
        <w:rPr>
          <w:sz w:val="23"/>
          <w:szCs w:val="23"/>
        </w:rPr>
        <w:t xml:space="preserve"> </w:t>
      </w:r>
      <w:r w:rsidR="00A450A6">
        <w:rPr>
          <w:sz w:val="23"/>
          <w:szCs w:val="23"/>
        </w:rPr>
        <w:t xml:space="preserve">839-8176 </w:t>
      </w:r>
    </w:p>
    <w:p w14:paraId="2C8129EA" w14:textId="302B8E16" w:rsidR="00A450A6" w:rsidRDefault="009D02B4" w:rsidP="00535E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Murphy</w:t>
      </w:r>
      <w:r w:rsidR="00A450A6">
        <w:rPr>
          <w:sz w:val="23"/>
          <w:szCs w:val="23"/>
        </w:rPr>
        <w:t xml:space="preserve">, Texas </w:t>
      </w:r>
      <w:r w:rsidR="004935BF">
        <w:rPr>
          <w:sz w:val="23"/>
          <w:szCs w:val="23"/>
        </w:rPr>
        <w:t>75</w:t>
      </w:r>
      <w:r>
        <w:rPr>
          <w:sz w:val="23"/>
          <w:szCs w:val="23"/>
        </w:rPr>
        <w:t>094</w:t>
      </w:r>
      <w:r w:rsidR="004935BF">
        <w:rPr>
          <w:sz w:val="23"/>
          <w:szCs w:val="23"/>
        </w:rPr>
        <w:tab/>
      </w:r>
      <w:r w:rsidR="00535ED5">
        <w:rPr>
          <w:sz w:val="23"/>
          <w:szCs w:val="23"/>
        </w:rPr>
        <w:tab/>
      </w:r>
      <w:r w:rsidR="00663A8A">
        <w:rPr>
          <w:sz w:val="23"/>
          <w:szCs w:val="23"/>
        </w:rPr>
        <w:t xml:space="preserve"> </w:t>
      </w:r>
      <w:r w:rsidR="00663A8A">
        <w:rPr>
          <w:sz w:val="23"/>
          <w:szCs w:val="23"/>
        </w:rPr>
        <w:tab/>
      </w:r>
      <w:r w:rsidR="00663A8A">
        <w:rPr>
          <w:sz w:val="23"/>
          <w:szCs w:val="23"/>
        </w:rPr>
        <w:tab/>
      </w:r>
      <w:r w:rsidR="00A450A6">
        <w:rPr>
          <w:sz w:val="23"/>
          <w:szCs w:val="23"/>
        </w:rPr>
        <w:tab/>
      </w:r>
      <w:r w:rsidR="00A450A6">
        <w:rPr>
          <w:sz w:val="23"/>
          <w:szCs w:val="23"/>
        </w:rPr>
        <w:tab/>
      </w:r>
      <w:r w:rsidR="00A450A6">
        <w:rPr>
          <w:sz w:val="23"/>
          <w:szCs w:val="23"/>
        </w:rPr>
        <w:tab/>
      </w:r>
      <w:r w:rsidR="00A450A6" w:rsidRPr="00DE4D5B">
        <w:rPr>
          <w:sz w:val="23"/>
          <w:szCs w:val="23"/>
        </w:rPr>
        <w:t>jonathan@jonathanrjames.com</w:t>
      </w:r>
    </w:p>
    <w:p w14:paraId="7231AECD" w14:textId="77777777" w:rsidR="00A450A6" w:rsidRDefault="00A450A6" w:rsidP="00B2199B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AD315E">
        <w:rPr>
          <w:b/>
          <w:bCs/>
          <w:sz w:val="23"/>
          <w:szCs w:val="23"/>
          <w:u w:val="single"/>
        </w:rPr>
        <w:t>LEGAL EXPERIENCE</w:t>
      </w:r>
    </w:p>
    <w:p w14:paraId="770BE289" w14:textId="77777777" w:rsidR="00182C6D" w:rsidRPr="00B2199B" w:rsidRDefault="00182C6D" w:rsidP="00AD315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7F7D9D9D" w14:textId="5395F679" w:rsidR="009D02B4" w:rsidRDefault="009D02B4" w:rsidP="009D02B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Hance Law Group, PC, </w:t>
      </w:r>
      <w:r>
        <w:rPr>
          <w:bCs/>
          <w:sz w:val="23"/>
          <w:szCs w:val="23"/>
        </w:rPr>
        <w:t>Dallas, Texas</w:t>
      </w:r>
    </w:p>
    <w:p w14:paraId="3036C721" w14:textId="41C3A352" w:rsidR="009D02B4" w:rsidRPr="008E2261" w:rsidRDefault="009D02B4" w:rsidP="009D02B4">
      <w:pPr>
        <w:pStyle w:val="Default"/>
        <w:rPr>
          <w:bCs/>
          <w:sz w:val="23"/>
          <w:szCs w:val="23"/>
        </w:rPr>
      </w:pPr>
      <w:r>
        <w:rPr>
          <w:bCs/>
          <w:i/>
          <w:sz w:val="23"/>
          <w:szCs w:val="23"/>
        </w:rPr>
        <w:t>Associate Attorney</w:t>
      </w:r>
      <w:r>
        <w:rPr>
          <w:bCs/>
          <w:sz w:val="23"/>
          <w:szCs w:val="23"/>
        </w:rPr>
        <w:t>, April 2015 - Present</w:t>
      </w:r>
    </w:p>
    <w:p w14:paraId="57CE3523" w14:textId="61E46076" w:rsidR="009D02B4" w:rsidRDefault="00E145E5" w:rsidP="009D02B4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Extensive experience with complex property divorces, custody disputes and modifications, high profile cases, and pre-marital and post-marital agreements</w:t>
      </w:r>
    </w:p>
    <w:p w14:paraId="1CD954E9" w14:textId="77777777" w:rsidR="009D02B4" w:rsidRDefault="009D02B4" w:rsidP="009D02B4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Handle demanding case load with minimal supervision</w:t>
      </w:r>
    </w:p>
    <w:p w14:paraId="589B3646" w14:textId="2FBC870A" w:rsidR="009D02B4" w:rsidRDefault="00502483" w:rsidP="009D02B4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Synthesize and explain complex legal issues </w:t>
      </w:r>
      <w:r w:rsidR="000A31D2">
        <w:rPr>
          <w:bCs/>
          <w:sz w:val="23"/>
          <w:szCs w:val="23"/>
        </w:rPr>
        <w:t>for clients to best prepare and inform them throughout a case</w:t>
      </w:r>
    </w:p>
    <w:p w14:paraId="48034FA1" w14:textId="77777777" w:rsidR="00BE627C" w:rsidRDefault="00BE627C" w:rsidP="00BE627C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Participate as first and second chair in numerous hearings including temporary orders hearings, discovery disputes, protective order hearings, other dispositive </w:t>
      </w:r>
      <w:proofErr w:type="gramStart"/>
      <w:r>
        <w:rPr>
          <w:bCs/>
          <w:sz w:val="23"/>
          <w:szCs w:val="23"/>
        </w:rPr>
        <w:t>motions</w:t>
      </w:r>
      <w:proofErr w:type="gramEnd"/>
      <w:r>
        <w:rPr>
          <w:bCs/>
          <w:sz w:val="23"/>
          <w:szCs w:val="23"/>
        </w:rPr>
        <w:t xml:space="preserve"> and final trials</w:t>
      </w:r>
    </w:p>
    <w:p w14:paraId="557E0E25" w14:textId="77777777" w:rsidR="009D02B4" w:rsidRDefault="009D02B4" w:rsidP="009D02B4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Experienced with extensive drafting including motions, pleadings, discovery, pre-/post-marital agreements, informal and mediated settlement agreements, temporary orders, parenting plans, and final decrees of divorce</w:t>
      </w:r>
    </w:p>
    <w:p w14:paraId="5FF17ECD" w14:textId="77777777" w:rsidR="009D02B4" w:rsidRPr="00392B74" w:rsidRDefault="009D02B4" w:rsidP="009D02B4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Serve as primary contact for clients throughout a case—from initial consultation to closing</w:t>
      </w:r>
    </w:p>
    <w:p w14:paraId="46DB9866" w14:textId="77777777" w:rsidR="009D02B4" w:rsidRDefault="009D02B4" w:rsidP="004935BF">
      <w:pPr>
        <w:pStyle w:val="Default"/>
        <w:rPr>
          <w:b/>
          <w:bCs/>
          <w:sz w:val="23"/>
          <w:szCs w:val="23"/>
        </w:rPr>
      </w:pPr>
    </w:p>
    <w:p w14:paraId="1DFE898C" w14:textId="71726DA0" w:rsidR="004935BF" w:rsidRDefault="004935BF" w:rsidP="004935BF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McClure Law Group, PC, </w:t>
      </w:r>
      <w:r>
        <w:rPr>
          <w:bCs/>
          <w:sz w:val="23"/>
          <w:szCs w:val="23"/>
        </w:rPr>
        <w:t>Dallas, Texas</w:t>
      </w:r>
    </w:p>
    <w:p w14:paraId="48EF895D" w14:textId="3957A829" w:rsidR="004935BF" w:rsidRPr="008E2261" w:rsidRDefault="004935BF" w:rsidP="004935BF">
      <w:pPr>
        <w:pStyle w:val="Default"/>
        <w:rPr>
          <w:bCs/>
          <w:sz w:val="23"/>
          <w:szCs w:val="23"/>
        </w:rPr>
      </w:pPr>
      <w:r>
        <w:rPr>
          <w:bCs/>
          <w:i/>
          <w:sz w:val="23"/>
          <w:szCs w:val="23"/>
        </w:rPr>
        <w:t>Associate Attorney</w:t>
      </w:r>
      <w:r>
        <w:rPr>
          <w:bCs/>
          <w:sz w:val="23"/>
          <w:szCs w:val="23"/>
        </w:rPr>
        <w:t xml:space="preserve">, April 2013 </w:t>
      </w:r>
      <w:r w:rsidR="009D02B4">
        <w:rPr>
          <w:bCs/>
          <w:sz w:val="23"/>
          <w:szCs w:val="23"/>
        </w:rPr>
        <w:t>–</w:t>
      </w:r>
      <w:r>
        <w:rPr>
          <w:bCs/>
          <w:sz w:val="23"/>
          <w:szCs w:val="23"/>
        </w:rPr>
        <w:t xml:space="preserve"> </w:t>
      </w:r>
      <w:r w:rsidR="009D02B4">
        <w:rPr>
          <w:bCs/>
          <w:sz w:val="23"/>
          <w:szCs w:val="23"/>
        </w:rPr>
        <w:t>March 2015</w:t>
      </w:r>
    </w:p>
    <w:p w14:paraId="287595E5" w14:textId="77777777" w:rsidR="004935BF" w:rsidRDefault="00791000" w:rsidP="004935BF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Practice in all areas of Family Law including divorce, child custody, pre-/post-marital agreements, modifications, </w:t>
      </w:r>
      <w:r w:rsidR="00F40E1C">
        <w:rPr>
          <w:bCs/>
          <w:sz w:val="23"/>
          <w:szCs w:val="23"/>
        </w:rPr>
        <w:t>enforcement of court orders, protective orders, grandparent rights, paternity issues, collaborative law, and mediation</w:t>
      </w:r>
    </w:p>
    <w:p w14:paraId="266DD90E" w14:textId="77777777" w:rsidR="00AD315E" w:rsidRPr="00B2199B" w:rsidRDefault="00B2199B" w:rsidP="00B2199B">
      <w:pPr>
        <w:pStyle w:val="Default"/>
        <w:tabs>
          <w:tab w:val="left" w:pos="698"/>
        </w:tabs>
        <w:rPr>
          <w:b/>
          <w:bCs/>
          <w:sz w:val="20"/>
          <w:szCs w:val="20"/>
        </w:rPr>
      </w:pPr>
      <w:r w:rsidRPr="00B2199B">
        <w:rPr>
          <w:b/>
          <w:bCs/>
          <w:sz w:val="23"/>
          <w:szCs w:val="23"/>
        </w:rPr>
        <w:tab/>
      </w:r>
    </w:p>
    <w:p w14:paraId="5F2CC4DA" w14:textId="77777777" w:rsidR="00663A8A" w:rsidRDefault="008E2261" w:rsidP="00A450A6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Law Office of L.R. Tipton, </w:t>
      </w:r>
      <w:r w:rsidR="00663A8A">
        <w:rPr>
          <w:bCs/>
          <w:sz w:val="23"/>
          <w:szCs w:val="23"/>
        </w:rPr>
        <w:t>Dallas, Texas</w:t>
      </w:r>
    </w:p>
    <w:p w14:paraId="5388C612" w14:textId="77777777" w:rsidR="008E2261" w:rsidRPr="008E2261" w:rsidRDefault="007E72A4" w:rsidP="00A450A6">
      <w:pPr>
        <w:pStyle w:val="Default"/>
        <w:rPr>
          <w:bCs/>
          <w:sz w:val="23"/>
          <w:szCs w:val="23"/>
        </w:rPr>
      </w:pPr>
      <w:r>
        <w:rPr>
          <w:bCs/>
          <w:i/>
          <w:sz w:val="23"/>
          <w:szCs w:val="23"/>
        </w:rPr>
        <w:t>Attorney</w:t>
      </w:r>
      <w:r w:rsidR="008E2261">
        <w:rPr>
          <w:bCs/>
          <w:sz w:val="23"/>
          <w:szCs w:val="23"/>
        </w:rPr>
        <w:t xml:space="preserve">, September 2012- </w:t>
      </w:r>
      <w:r w:rsidR="004935BF">
        <w:rPr>
          <w:bCs/>
          <w:sz w:val="23"/>
          <w:szCs w:val="23"/>
        </w:rPr>
        <w:t>April 2013</w:t>
      </w:r>
    </w:p>
    <w:p w14:paraId="41238970" w14:textId="77777777" w:rsidR="008E2261" w:rsidRDefault="008E2261" w:rsidP="008E2261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Represent mortgage servicers and financial </w:t>
      </w:r>
      <w:r w:rsidR="004B0CBA">
        <w:rPr>
          <w:bCs/>
          <w:sz w:val="23"/>
          <w:szCs w:val="23"/>
        </w:rPr>
        <w:t>institutions</w:t>
      </w:r>
      <w:r>
        <w:rPr>
          <w:bCs/>
          <w:sz w:val="23"/>
          <w:szCs w:val="23"/>
        </w:rPr>
        <w:t xml:space="preserve"> in forcible detainer hearings in Justice Court</w:t>
      </w:r>
      <w:r w:rsidR="00182C6D">
        <w:rPr>
          <w:bCs/>
          <w:sz w:val="23"/>
          <w:szCs w:val="23"/>
        </w:rPr>
        <w:t xml:space="preserve"> throughout the Dallas/</w:t>
      </w:r>
      <w:r w:rsidR="00791000">
        <w:rPr>
          <w:bCs/>
          <w:sz w:val="23"/>
          <w:szCs w:val="23"/>
        </w:rPr>
        <w:t>Fort Worth area</w:t>
      </w:r>
    </w:p>
    <w:p w14:paraId="0B5C72EB" w14:textId="77777777" w:rsidR="00182C6D" w:rsidRPr="008E2261" w:rsidRDefault="00182C6D" w:rsidP="008E2261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As</w:t>
      </w:r>
      <w:r w:rsidR="00663A8A">
        <w:rPr>
          <w:bCs/>
          <w:sz w:val="23"/>
          <w:szCs w:val="23"/>
        </w:rPr>
        <w:t>sist</w:t>
      </w:r>
      <w:r>
        <w:rPr>
          <w:bCs/>
          <w:sz w:val="23"/>
          <w:szCs w:val="23"/>
        </w:rPr>
        <w:t xml:space="preserve"> the attorney in researching and drafting for general civil litigation matters</w:t>
      </w:r>
    </w:p>
    <w:p w14:paraId="74B1640E" w14:textId="77777777" w:rsidR="008E2261" w:rsidRPr="00B2199B" w:rsidRDefault="008E2261" w:rsidP="00A450A6">
      <w:pPr>
        <w:pStyle w:val="Default"/>
        <w:rPr>
          <w:sz w:val="20"/>
          <w:szCs w:val="20"/>
        </w:rPr>
      </w:pPr>
    </w:p>
    <w:p w14:paraId="54586040" w14:textId="77777777" w:rsidR="00A450A6" w:rsidRDefault="00DE4D5B" w:rsidP="00A450A6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Court of Appeals, Second District of Texas</w:t>
      </w:r>
      <w:r w:rsidR="00A450A6">
        <w:rPr>
          <w:b/>
          <w:sz w:val="23"/>
          <w:szCs w:val="23"/>
        </w:rPr>
        <w:t>,</w:t>
      </w:r>
      <w:r w:rsidR="00A450A6">
        <w:rPr>
          <w:sz w:val="23"/>
          <w:szCs w:val="23"/>
        </w:rPr>
        <w:t xml:space="preserve"> Fort Worth, Texas</w:t>
      </w:r>
    </w:p>
    <w:p w14:paraId="5D715821" w14:textId="77777777" w:rsidR="00A450A6" w:rsidRDefault="00A450A6" w:rsidP="00A450A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Intern</w:t>
      </w:r>
      <w:r w:rsidR="00DE4D5B">
        <w:rPr>
          <w:i/>
          <w:sz w:val="23"/>
          <w:szCs w:val="23"/>
        </w:rPr>
        <w:t xml:space="preserve"> for the Honorable Justice Bob McCoy</w:t>
      </w:r>
      <w:r>
        <w:rPr>
          <w:i/>
          <w:sz w:val="23"/>
          <w:szCs w:val="23"/>
        </w:rPr>
        <w:t>,</w:t>
      </w:r>
      <w:r w:rsidR="00B539A3">
        <w:rPr>
          <w:sz w:val="23"/>
          <w:szCs w:val="23"/>
        </w:rPr>
        <w:t xml:space="preserve"> January 2012 – May 2012</w:t>
      </w:r>
    </w:p>
    <w:p w14:paraId="604EE4DE" w14:textId="77777777" w:rsidR="00A450A6" w:rsidRPr="00B35D74" w:rsidRDefault="00A450A6" w:rsidP="00A45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</w:t>
      </w:r>
      <w:r w:rsidR="00B507B0">
        <w:rPr>
          <w:sz w:val="23"/>
          <w:szCs w:val="23"/>
        </w:rPr>
        <w:t>ed with</w:t>
      </w:r>
      <w:r>
        <w:rPr>
          <w:sz w:val="23"/>
          <w:szCs w:val="23"/>
        </w:rPr>
        <w:t xml:space="preserve"> research</w:t>
      </w:r>
      <w:r w:rsidR="00B507B0">
        <w:rPr>
          <w:sz w:val="23"/>
          <w:szCs w:val="23"/>
        </w:rPr>
        <w:t>ing</w:t>
      </w:r>
      <w:r>
        <w:rPr>
          <w:sz w:val="23"/>
          <w:szCs w:val="23"/>
        </w:rPr>
        <w:t xml:space="preserve"> and</w:t>
      </w:r>
      <w:r w:rsidRPr="00B35D74">
        <w:rPr>
          <w:sz w:val="23"/>
          <w:szCs w:val="23"/>
        </w:rPr>
        <w:t xml:space="preserve"> drafting opinions</w:t>
      </w:r>
    </w:p>
    <w:p w14:paraId="4DAF14A7" w14:textId="77777777" w:rsidR="00A450A6" w:rsidRDefault="00A450A6" w:rsidP="00A45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Observe</w:t>
      </w:r>
      <w:r w:rsidR="004935BF">
        <w:rPr>
          <w:sz w:val="23"/>
          <w:szCs w:val="23"/>
        </w:rPr>
        <w:t>d</w:t>
      </w:r>
      <w:r>
        <w:rPr>
          <w:sz w:val="23"/>
          <w:szCs w:val="23"/>
        </w:rPr>
        <w:t xml:space="preserve"> oral arguments and complex civil litigation matters</w:t>
      </w:r>
    </w:p>
    <w:p w14:paraId="50B83C1C" w14:textId="77777777" w:rsidR="00A450A6" w:rsidRPr="00B2199B" w:rsidRDefault="00A450A6" w:rsidP="00A450A6">
      <w:pPr>
        <w:pStyle w:val="Default"/>
        <w:rPr>
          <w:b/>
          <w:sz w:val="20"/>
          <w:szCs w:val="20"/>
        </w:rPr>
      </w:pPr>
    </w:p>
    <w:p w14:paraId="46E6D829" w14:textId="77777777" w:rsidR="00A450A6" w:rsidRDefault="00A450A6" w:rsidP="00A450A6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Office of the Attorney General of Texas - Child Support Division,</w:t>
      </w:r>
      <w:r>
        <w:rPr>
          <w:sz w:val="23"/>
          <w:szCs w:val="23"/>
        </w:rPr>
        <w:t xml:space="preserve"> Fort Worth, Texas</w:t>
      </w:r>
    </w:p>
    <w:p w14:paraId="20FF7C81" w14:textId="77777777" w:rsidR="00A450A6" w:rsidRDefault="00A450A6" w:rsidP="00A450A6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Summer Law Clerk,</w:t>
      </w:r>
      <w:r>
        <w:rPr>
          <w:sz w:val="23"/>
          <w:szCs w:val="23"/>
        </w:rPr>
        <w:t xml:space="preserve"> June 2011 - August 2011</w:t>
      </w:r>
    </w:p>
    <w:p w14:paraId="04583204" w14:textId="77777777" w:rsidR="00A450A6" w:rsidRDefault="00A450A6" w:rsidP="00A45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Reviewed and prepared over 75 case files weekly for the court docket</w:t>
      </w:r>
    </w:p>
    <w:p w14:paraId="46836C10" w14:textId="77777777" w:rsidR="00A450A6" w:rsidRDefault="00A450A6" w:rsidP="00A45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Drafted motions and orders including child support orders, commitment orders, and temporary orders </w:t>
      </w:r>
    </w:p>
    <w:p w14:paraId="3AD58CE3" w14:textId="77777777" w:rsidR="00A450A6" w:rsidRDefault="00A450A6" w:rsidP="00A45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Aided in establishing, modifying, and enforcing child support orders</w:t>
      </w:r>
    </w:p>
    <w:p w14:paraId="2D8AA999" w14:textId="77777777" w:rsidR="00A450A6" w:rsidRDefault="00A450A6" w:rsidP="00A45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Facilitated and mediated conservatorship, access and visitation, and child and medical support for </w:t>
      </w:r>
    </w:p>
    <w:p w14:paraId="3B9910D9" w14:textId="77777777" w:rsidR="00A450A6" w:rsidRPr="00593F71" w:rsidRDefault="00A450A6" w:rsidP="00A450A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custodial/non-custodial parents</w:t>
      </w:r>
    </w:p>
    <w:p w14:paraId="7A282C7F" w14:textId="77777777" w:rsidR="00A450A6" w:rsidRPr="00593F71" w:rsidRDefault="00A450A6" w:rsidP="00A45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Attended state-wide Assistant Attorney Generals Conference in Austin in July 2011</w:t>
      </w:r>
    </w:p>
    <w:p w14:paraId="723FF1E7" w14:textId="77777777" w:rsidR="00182C6D" w:rsidRPr="003C4B25" w:rsidRDefault="00182C6D" w:rsidP="00A450A6">
      <w:pPr>
        <w:pStyle w:val="Default"/>
        <w:rPr>
          <w:b/>
          <w:bCs/>
          <w:sz w:val="16"/>
          <w:szCs w:val="23"/>
        </w:rPr>
      </w:pPr>
    </w:p>
    <w:p w14:paraId="1A302F2B" w14:textId="77777777" w:rsidR="00A450A6" w:rsidRDefault="00A450A6" w:rsidP="00A450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Law Office of Wally Wadsworth, </w:t>
      </w:r>
      <w:r>
        <w:rPr>
          <w:sz w:val="23"/>
          <w:szCs w:val="23"/>
        </w:rPr>
        <w:t xml:space="preserve">Duncanville, Texas </w:t>
      </w:r>
    </w:p>
    <w:p w14:paraId="458E4F06" w14:textId="77777777" w:rsidR="00A450A6" w:rsidRDefault="00A450A6" w:rsidP="00A450A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Law Clerk</w:t>
      </w:r>
      <w:r>
        <w:rPr>
          <w:sz w:val="23"/>
          <w:szCs w:val="23"/>
        </w:rPr>
        <w:t>, December 2010 - May 2011</w:t>
      </w:r>
    </w:p>
    <w:p w14:paraId="7F7A812D" w14:textId="77777777" w:rsidR="00A450A6" w:rsidRDefault="00A450A6" w:rsidP="00A450A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Compiled client information in Bankruptcy Pro for Chapter 7 and Chapter 13 Bankruptcy filing </w:t>
      </w:r>
    </w:p>
    <w:p w14:paraId="19BAA00C" w14:textId="77777777" w:rsidR="00A450A6" w:rsidRDefault="00A450A6" w:rsidP="00A450A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Drafted reaffirmation agreements for clients </w:t>
      </w:r>
    </w:p>
    <w:p w14:paraId="279ABA36" w14:textId="77777777" w:rsidR="00A450A6" w:rsidRDefault="00A450A6" w:rsidP="00A450A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Aided the attorney in negotiating repayment agreements with creditors </w:t>
      </w:r>
    </w:p>
    <w:p w14:paraId="75E678E3" w14:textId="77777777" w:rsidR="00182C6D" w:rsidRPr="003C4B25" w:rsidRDefault="00182C6D" w:rsidP="00A450A6">
      <w:pPr>
        <w:pStyle w:val="Default"/>
        <w:rPr>
          <w:b/>
          <w:bCs/>
          <w:sz w:val="16"/>
          <w:szCs w:val="23"/>
        </w:rPr>
      </w:pPr>
    </w:p>
    <w:p w14:paraId="25B8A36A" w14:textId="77777777" w:rsidR="00A450A6" w:rsidRDefault="00A450A6" w:rsidP="00A450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Judge Curt B. Henderson - </w:t>
      </w:r>
      <w:r w:rsidRPr="00E1029E">
        <w:rPr>
          <w:b/>
          <w:sz w:val="23"/>
          <w:szCs w:val="23"/>
        </w:rPr>
        <w:t>Collin County District Court # 219</w:t>
      </w:r>
      <w:r>
        <w:rPr>
          <w:sz w:val="23"/>
          <w:szCs w:val="23"/>
        </w:rPr>
        <w:t>, McKinney, Texas</w:t>
      </w:r>
    </w:p>
    <w:p w14:paraId="3761D23B" w14:textId="77777777" w:rsidR="00A450A6" w:rsidRDefault="00A450A6" w:rsidP="00A450A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Intern</w:t>
      </w:r>
      <w:r w:rsidR="00663A8A">
        <w:rPr>
          <w:i/>
          <w:iCs/>
          <w:sz w:val="23"/>
          <w:szCs w:val="23"/>
        </w:rPr>
        <w:t xml:space="preserve"> for the Honorable Judge Curt B. Henderson</w:t>
      </w:r>
      <w:r>
        <w:rPr>
          <w:sz w:val="23"/>
          <w:szCs w:val="23"/>
        </w:rPr>
        <w:t>, June 2009 – August 2009</w:t>
      </w:r>
    </w:p>
    <w:p w14:paraId="3ECAE82B" w14:textId="77777777" w:rsidR="00A450A6" w:rsidRDefault="00A450A6" w:rsidP="008F137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8E2261">
        <w:rPr>
          <w:sz w:val="23"/>
          <w:szCs w:val="23"/>
        </w:rPr>
        <w:t>Filed exhibits and catalogued evidence for the Court</w:t>
      </w:r>
    </w:p>
    <w:p w14:paraId="09397F15" w14:textId="77777777" w:rsidR="008E2261" w:rsidRDefault="008E2261" w:rsidP="008E2261">
      <w:pPr>
        <w:pStyle w:val="Default"/>
        <w:numPr>
          <w:ilvl w:val="0"/>
          <w:numId w:val="1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>Formulated, developed, and executed new office organizational system</w:t>
      </w:r>
    </w:p>
    <w:p w14:paraId="7DCD0AB6" w14:textId="77777777" w:rsidR="004A2813" w:rsidRDefault="004A2813" w:rsidP="008E2261">
      <w:pPr>
        <w:pStyle w:val="Default"/>
        <w:numPr>
          <w:ilvl w:val="0"/>
          <w:numId w:val="1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>Observed trials and jury selection for civil and criminal cases</w:t>
      </w:r>
    </w:p>
    <w:p w14:paraId="3E20F043" w14:textId="77777777" w:rsidR="00663A8A" w:rsidRDefault="00663A8A" w:rsidP="00AD315E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10AE15D5" w14:textId="77777777" w:rsidR="00AD315E" w:rsidRDefault="00AD315E" w:rsidP="00AD315E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AD315E">
        <w:rPr>
          <w:b/>
          <w:bCs/>
          <w:sz w:val="23"/>
          <w:szCs w:val="23"/>
          <w:u w:val="single"/>
        </w:rPr>
        <w:t>EDUCATION</w:t>
      </w:r>
    </w:p>
    <w:p w14:paraId="0188378B" w14:textId="77777777" w:rsidR="00AD315E" w:rsidRPr="00AD315E" w:rsidRDefault="00AD315E" w:rsidP="00AD315E">
      <w:pPr>
        <w:pStyle w:val="Default"/>
        <w:jc w:val="center"/>
        <w:rPr>
          <w:sz w:val="23"/>
          <w:szCs w:val="23"/>
          <w:u w:val="single"/>
        </w:rPr>
      </w:pPr>
    </w:p>
    <w:p w14:paraId="61C77495" w14:textId="77777777" w:rsidR="00AD315E" w:rsidRDefault="00AD315E" w:rsidP="00AD31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Texas Wesleyan </w:t>
      </w:r>
      <w:r w:rsidR="00595A1C">
        <w:rPr>
          <w:b/>
          <w:bCs/>
          <w:sz w:val="23"/>
          <w:szCs w:val="23"/>
        </w:rPr>
        <w:t xml:space="preserve">University </w:t>
      </w:r>
      <w:r w:rsidR="004935BF">
        <w:rPr>
          <w:b/>
          <w:bCs/>
          <w:sz w:val="23"/>
          <w:szCs w:val="23"/>
        </w:rPr>
        <w:t>School of Law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Fort Worth, Texas </w:t>
      </w:r>
    </w:p>
    <w:p w14:paraId="3BD074F6" w14:textId="77777777" w:rsidR="004935BF" w:rsidRDefault="004935BF" w:rsidP="00AD31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now</w:t>
      </w:r>
      <w:proofErr w:type="gramEnd"/>
      <w:r>
        <w:rPr>
          <w:sz w:val="23"/>
          <w:szCs w:val="23"/>
        </w:rPr>
        <w:t xml:space="preserve"> Texas A&amp;M University School of Law)</w:t>
      </w:r>
    </w:p>
    <w:p w14:paraId="4723D7D6" w14:textId="77777777" w:rsidR="00AD315E" w:rsidRPr="003967BC" w:rsidRDefault="00595A1C" w:rsidP="00AD315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Juris Doctorate</w:t>
      </w:r>
      <w:r w:rsidR="00AD315E">
        <w:rPr>
          <w:i/>
          <w:iCs/>
          <w:sz w:val="23"/>
          <w:szCs w:val="23"/>
        </w:rPr>
        <w:t xml:space="preserve">, </w:t>
      </w:r>
      <w:r w:rsidR="00AD315E" w:rsidRPr="00CD666A">
        <w:rPr>
          <w:iCs/>
          <w:sz w:val="23"/>
          <w:szCs w:val="23"/>
        </w:rPr>
        <w:t>May 2012</w:t>
      </w:r>
    </w:p>
    <w:p w14:paraId="451BF7BF" w14:textId="77777777" w:rsidR="00AD315E" w:rsidRDefault="00AD315E" w:rsidP="00AD315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GPA: 3.313, top 25% of class </w:t>
      </w:r>
    </w:p>
    <w:p w14:paraId="5CFC2D68" w14:textId="77777777" w:rsidR="00AD315E" w:rsidRPr="00A6088E" w:rsidRDefault="00AD315E" w:rsidP="00AD315E">
      <w:pPr>
        <w:pStyle w:val="Default"/>
        <w:numPr>
          <w:ilvl w:val="0"/>
          <w:numId w:val="2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>Texas Wesleyan Journal of Real Property Law, Articles Citation Editor</w:t>
      </w:r>
    </w:p>
    <w:p w14:paraId="5166D283" w14:textId="77777777" w:rsidR="00AD315E" w:rsidRDefault="00AD315E" w:rsidP="00AD315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Dean’s List, </w:t>
      </w:r>
      <w:proofErr w:type="gramStart"/>
      <w:r>
        <w:rPr>
          <w:sz w:val="23"/>
          <w:szCs w:val="23"/>
        </w:rPr>
        <w:t>Fall</w:t>
      </w:r>
      <w:proofErr w:type="gramEnd"/>
      <w:r>
        <w:rPr>
          <w:sz w:val="23"/>
          <w:szCs w:val="23"/>
        </w:rPr>
        <w:t xml:space="preserve"> 2009, Fall 2010, and Fall 2011 </w:t>
      </w:r>
    </w:p>
    <w:p w14:paraId="70A6BC5C" w14:textId="77777777" w:rsidR="00AD315E" w:rsidRPr="002472A4" w:rsidRDefault="00AD315E" w:rsidP="00AD315E">
      <w:pPr>
        <w:pStyle w:val="Default"/>
        <w:spacing w:after="9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Phi Delta Phi International Legal Fraternity </w:t>
      </w:r>
    </w:p>
    <w:p w14:paraId="47950E48" w14:textId="77777777" w:rsidR="00AD315E" w:rsidRDefault="00AD315E" w:rsidP="00AD315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Moot Court Honor Society </w:t>
      </w:r>
    </w:p>
    <w:p w14:paraId="3C51B98C" w14:textId="77777777" w:rsidR="00DE4D5B" w:rsidRPr="00B2199B" w:rsidRDefault="00B2199B" w:rsidP="00B2199B">
      <w:pPr>
        <w:pStyle w:val="Default"/>
        <w:tabs>
          <w:tab w:val="left" w:pos="916"/>
        </w:tabs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ab/>
      </w:r>
    </w:p>
    <w:p w14:paraId="2647FE16" w14:textId="77777777" w:rsidR="00AD315E" w:rsidRDefault="00AD315E" w:rsidP="00AD31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Baylor University</w:t>
      </w:r>
      <w:r>
        <w:rPr>
          <w:sz w:val="23"/>
          <w:szCs w:val="23"/>
        </w:rPr>
        <w:t xml:space="preserve">, Waco, Texas </w:t>
      </w:r>
    </w:p>
    <w:p w14:paraId="32EB5DBF" w14:textId="77777777" w:rsidR="00AD315E" w:rsidRDefault="00AD315E" w:rsidP="00AD315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Bachelor of Arts in Political </w:t>
      </w:r>
      <w:r w:rsidR="00595A1C">
        <w:rPr>
          <w:i/>
          <w:iCs/>
          <w:sz w:val="23"/>
          <w:szCs w:val="23"/>
        </w:rPr>
        <w:t>Science,</w:t>
      </w:r>
      <w:r>
        <w:rPr>
          <w:sz w:val="23"/>
          <w:szCs w:val="23"/>
        </w:rPr>
        <w:t xml:space="preserve"> May </w:t>
      </w:r>
      <w:r w:rsidRPr="00047E45">
        <w:rPr>
          <w:sz w:val="23"/>
          <w:szCs w:val="23"/>
        </w:rPr>
        <w:t>2009</w:t>
      </w:r>
      <w:r>
        <w:rPr>
          <w:sz w:val="23"/>
          <w:szCs w:val="23"/>
        </w:rPr>
        <w:t xml:space="preserve"> </w:t>
      </w:r>
    </w:p>
    <w:p w14:paraId="0A78345E" w14:textId="77777777" w:rsidR="00AD315E" w:rsidRDefault="00AD315E" w:rsidP="00AD315E">
      <w:pPr>
        <w:pStyle w:val="Default"/>
        <w:spacing w:after="1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GPA: 3.47 </w:t>
      </w:r>
    </w:p>
    <w:p w14:paraId="407DB4AB" w14:textId="77777777" w:rsidR="00AD315E" w:rsidRDefault="00AD315E" w:rsidP="00AD315E">
      <w:pPr>
        <w:pStyle w:val="Default"/>
        <w:spacing w:after="1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Awarded Baylor Provost Scholarship </w:t>
      </w:r>
    </w:p>
    <w:p w14:paraId="3188D8A4" w14:textId="77777777" w:rsidR="00AD315E" w:rsidRDefault="00AD315E" w:rsidP="00AD315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Kappa Sigma Fraternity Alumnae Chair </w:t>
      </w:r>
    </w:p>
    <w:p w14:paraId="69EBE138" w14:textId="77777777" w:rsidR="00AD315E" w:rsidRPr="00B2199B" w:rsidRDefault="00AD315E" w:rsidP="00AD315E">
      <w:pPr>
        <w:pStyle w:val="Default"/>
        <w:rPr>
          <w:sz w:val="23"/>
          <w:szCs w:val="23"/>
        </w:rPr>
      </w:pPr>
    </w:p>
    <w:p w14:paraId="43CF9947" w14:textId="2C986EA4" w:rsidR="009D02B4" w:rsidRDefault="001E3AAA" w:rsidP="009D02B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PROFESSIONAL ACCOMPLISHMENTS AND </w:t>
      </w:r>
      <w:r w:rsidR="0013764D">
        <w:rPr>
          <w:b/>
          <w:bCs/>
          <w:sz w:val="23"/>
          <w:szCs w:val="23"/>
          <w:u w:val="single"/>
        </w:rPr>
        <w:t>HONORS</w:t>
      </w:r>
    </w:p>
    <w:p w14:paraId="4D8BA010" w14:textId="0532EC47" w:rsidR="009D02B4" w:rsidRPr="009D02B4" w:rsidRDefault="009D02B4" w:rsidP="009D02B4">
      <w:pPr>
        <w:pStyle w:val="Default"/>
        <w:rPr>
          <w:sz w:val="23"/>
          <w:szCs w:val="23"/>
        </w:rPr>
      </w:pPr>
    </w:p>
    <w:p w14:paraId="78E019DB" w14:textId="632F95FF" w:rsidR="009D02B4" w:rsidRDefault="009D02B4" w:rsidP="009D02B4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1E3AAA">
        <w:rPr>
          <w:sz w:val="23"/>
          <w:szCs w:val="23"/>
        </w:rPr>
        <w:t>Rising Star</w:t>
      </w:r>
      <w:r w:rsidR="0002427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SuperLawyers</w:t>
      </w:r>
      <w:proofErr w:type="spellEnd"/>
      <w:r w:rsidR="0022446A" w:rsidRPr="0022446A">
        <w:rPr>
          <w:sz w:val="23"/>
          <w:szCs w:val="23"/>
          <w:vertAlign w:val="superscript"/>
        </w:rPr>
        <w:t>®</w:t>
      </w:r>
      <w:r w:rsidR="00024274">
        <w:rPr>
          <w:sz w:val="23"/>
          <w:szCs w:val="23"/>
        </w:rPr>
        <w:t>, 2019, 2020, 2021</w:t>
      </w:r>
      <w:r>
        <w:rPr>
          <w:sz w:val="23"/>
          <w:szCs w:val="23"/>
        </w:rPr>
        <w:t>– A peer-voted honor given to only about 5% of the lawyers in the state of Texas.</w:t>
      </w:r>
    </w:p>
    <w:p w14:paraId="79A8E7A8" w14:textId="562E4990" w:rsidR="001E3AAA" w:rsidRPr="00250711" w:rsidRDefault="001E3AAA" w:rsidP="001E3AAA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250711">
        <w:rPr>
          <w:i/>
          <w:iCs/>
          <w:sz w:val="23"/>
          <w:szCs w:val="23"/>
        </w:rPr>
        <w:t>The Best Lawyers in America</w:t>
      </w:r>
      <w:r w:rsidR="0022446A" w:rsidRPr="0022446A">
        <w:rPr>
          <w:i/>
          <w:iCs/>
          <w:sz w:val="23"/>
          <w:szCs w:val="23"/>
          <w:vertAlign w:val="superscript"/>
        </w:rPr>
        <w:t>©</w:t>
      </w:r>
      <w:r w:rsidR="00250711" w:rsidRPr="00250711">
        <w:rPr>
          <w:sz w:val="23"/>
          <w:szCs w:val="23"/>
        </w:rPr>
        <w:t>,</w:t>
      </w:r>
      <w:r w:rsidR="00250711">
        <w:rPr>
          <w:i/>
          <w:iCs/>
          <w:sz w:val="23"/>
          <w:szCs w:val="23"/>
        </w:rPr>
        <w:t xml:space="preserve"> </w:t>
      </w:r>
      <w:r w:rsidR="00250711" w:rsidRPr="00250711">
        <w:rPr>
          <w:sz w:val="23"/>
          <w:szCs w:val="23"/>
        </w:rPr>
        <w:t>2020</w:t>
      </w:r>
      <w:r w:rsidR="00457EE8">
        <w:rPr>
          <w:sz w:val="23"/>
          <w:szCs w:val="23"/>
        </w:rPr>
        <w:t>, 2021</w:t>
      </w:r>
    </w:p>
    <w:p w14:paraId="41475567" w14:textId="68A43498" w:rsidR="00E255F1" w:rsidRDefault="00E255F1" w:rsidP="009D02B4">
      <w:pPr>
        <w:pStyle w:val="Default"/>
        <w:ind w:left="360" w:hanging="360"/>
        <w:rPr>
          <w:sz w:val="23"/>
          <w:szCs w:val="23"/>
        </w:rPr>
      </w:pPr>
    </w:p>
    <w:p w14:paraId="751F899A" w14:textId="256B4993" w:rsidR="00E255F1" w:rsidRDefault="00E255F1" w:rsidP="00E255F1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COMMUNITY</w:t>
      </w:r>
      <w:r w:rsidR="006A05BE">
        <w:rPr>
          <w:b/>
          <w:bCs/>
          <w:sz w:val="23"/>
          <w:szCs w:val="23"/>
          <w:u w:val="single"/>
        </w:rPr>
        <w:t xml:space="preserve"> AND ASSOCIATIONS</w:t>
      </w:r>
    </w:p>
    <w:p w14:paraId="56A801D8" w14:textId="77777777" w:rsidR="00E255F1" w:rsidRDefault="00E255F1" w:rsidP="00E255F1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0A8DCBAD" w14:textId="7D4DB23A" w:rsidR="00162E76" w:rsidRDefault="00E255F1" w:rsidP="00162E76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 bono work for victims of domestic violence in partnership with Genesis Women’s Shelter </w:t>
      </w:r>
      <w:r w:rsidR="00162E76">
        <w:rPr>
          <w:sz w:val="23"/>
          <w:szCs w:val="23"/>
        </w:rPr>
        <w:t>&amp; Support and Emily’s Place</w:t>
      </w:r>
    </w:p>
    <w:p w14:paraId="0690F337" w14:textId="5B23C5E7" w:rsidR="00162E76" w:rsidRDefault="00162E76" w:rsidP="00162E76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Annette Stewart Inn of Court</w:t>
      </w:r>
      <w:r w:rsidR="00F71925">
        <w:rPr>
          <w:sz w:val="23"/>
          <w:szCs w:val="23"/>
        </w:rPr>
        <w:t>, Member</w:t>
      </w:r>
    </w:p>
    <w:p w14:paraId="7E82A5CC" w14:textId="4D5A67DF" w:rsidR="00E255F1" w:rsidRDefault="00162E76" w:rsidP="009D02B4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Dallas Bar Association</w:t>
      </w:r>
      <w:r w:rsidR="00F71925">
        <w:rPr>
          <w:sz w:val="23"/>
          <w:szCs w:val="23"/>
        </w:rPr>
        <w:t>,</w:t>
      </w:r>
      <w:r>
        <w:rPr>
          <w:sz w:val="23"/>
          <w:szCs w:val="23"/>
        </w:rPr>
        <w:t xml:space="preserve"> Family Law Section</w:t>
      </w:r>
      <w:r w:rsidR="00F71925">
        <w:rPr>
          <w:sz w:val="23"/>
          <w:szCs w:val="23"/>
        </w:rPr>
        <w:t>, Member</w:t>
      </w:r>
    </w:p>
    <w:p w14:paraId="3409BA89" w14:textId="790690ED" w:rsidR="008D0D43" w:rsidRDefault="008D0D43" w:rsidP="008D0D43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631514">
        <w:rPr>
          <w:sz w:val="23"/>
          <w:szCs w:val="23"/>
        </w:rPr>
        <w:t>Dallas Bar Association Bench Bar Planning Committee, 2019</w:t>
      </w:r>
    </w:p>
    <w:p w14:paraId="2934B7DE" w14:textId="678D4F30" w:rsidR="00074DA5" w:rsidRDefault="00074DA5" w:rsidP="00074DA5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Collin County Bar Association</w:t>
      </w:r>
      <w:r w:rsidR="00F71925">
        <w:rPr>
          <w:sz w:val="23"/>
          <w:szCs w:val="23"/>
        </w:rPr>
        <w:t>, Member</w:t>
      </w:r>
    </w:p>
    <w:p w14:paraId="4FC93A45" w14:textId="6B248DE5" w:rsidR="00631514" w:rsidRDefault="00631514" w:rsidP="00631514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F71925">
        <w:rPr>
          <w:sz w:val="23"/>
          <w:szCs w:val="23"/>
        </w:rPr>
        <w:t>Te</w:t>
      </w:r>
      <w:r>
        <w:rPr>
          <w:sz w:val="23"/>
          <w:szCs w:val="23"/>
        </w:rPr>
        <w:t>xas Bar College</w:t>
      </w:r>
      <w:r w:rsidR="00F71925">
        <w:rPr>
          <w:sz w:val="23"/>
          <w:szCs w:val="23"/>
        </w:rPr>
        <w:t>, Member</w:t>
      </w:r>
    </w:p>
    <w:p w14:paraId="7D94C069" w14:textId="77777777" w:rsidR="00162E76" w:rsidRDefault="00162E76" w:rsidP="00162E76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6BE0D1AD" w14:textId="5BEAE0A6" w:rsidR="00162E76" w:rsidRDefault="009460FA" w:rsidP="00162E76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PUBLICATION</w:t>
      </w:r>
    </w:p>
    <w:p w14:paraId="2AD8B8B5" w14:textId="77777777" w:rsidR="00162E76" w:rsidRDefault="00162E76" w:rsidP="00162E76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758F9D89" w14:textId="12466450" w:rsidR="009D02B4" w:rsidRDefault="00162E76" w:rsidP="009460FA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5D6538">
        <w:rPr>
          <w:sz w:val="23"/>
          <w:szCs w:val="23"/>
        </w:rPr>
        <w:t>Co-Author, “</w:t>
      </w:r>
      <w:r w:rsidR="005D6538" w:rsidRPr="005D6538">
        <w:rPr>
          <w:i/>
          <w:iCs/>
          <w:sz w:val="23"/>
          <w:szCs w:val="23"/>
        </w:rPr>
        <w:t>Five Tips to Protect and Maintain Your Separate Property</w:t>
      </w:r>
      <w:r w:rsidR="005D6538">
        <w:rPr>
          <w:sz w:val="23"/>
          <w:szCs w:val="23"/>
        </w:rPr>
        <w:t>”, Dallas Bar Association Headnotes, September 2019.</w:t>
      </w:r>
    </w:p>
    <w:p w14:paraId="1F658536" w14:textId="4F35C170" w:rsidR="005D6538" w:rsidRDefault="005D6538" w:rsidP="005D6538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Author, “</w:t>
      </w:r>
      <w:r>
        <w:rPr>
          <w:i/>
          <w:iCs/>
          <w:sz w:val="23"/>
          <w:szCs w:val="23"/>
        </w:rPr>
        <w:t>Rights of First Refusal in Custody Cases</w:t>
      </w:r>
      <w:r>
        <w:rPr>
          <w:sz w:val="23"/>
          <w:szCs w:val="23"/>
        </w:rPr>
        <w:t>”, State Bar of Texas, Family Law Section Report, Volume 2017-6 (Winter).</w:t>
      </w:r>
    </w:p>
    <w:p w14:paraId="5B8E1446" w14:textId="4BF69623" w:rsidR="005D6538" w:rsidRDefault="005D6538" w:rsidP="005D6538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Author, “</w:t>
      </w:r>
      <w:r>
        <w:rPr>
          <w:i/>
          <w:iCs/>
          <w:sz w:val="23"/>
          <w:szCs w:val="23"/>
        </w:rPr>
        <w:t>Custody Fight: When Grandparents or Other Relatives Seek Parental Rights</w:t>
      </w:r>
      <w:r>
        <w:rPr>
          <w:sz w:val="23"/>
          <w:szCs w:val="23"/>
        </w:rPr>
        <w:t xml:space="preserve">”, </w:t>
      </w:r>
      <w:r w:rsidR="00BE56B3">
        <w:rPr>
          <w:sz w:val="23"/>
          <w:szCs w:val="23"/>
        </w:rPr>
        <w:t>Texas Bar Journal, November 2017.</w:t>
      </w:r>
    </w:p>
    <w:p w14:paraId="70F52621" w14:textId="1D235416" w:rsidR="00BE56B3" w:rsidRDefault="00BE56B3" w:rsidP="00BE56B3">
      <w:pPr>
        <w:pStyle w:val="Default"/>
        <w:ind w:left="360" w:hanging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Author, “</w:t>
      </w:r>
      <w:r>
        <w:rPr>
          <w:i/>
          <w:iCs/>
          <w:sz w:val="23"/>
          <w:szCs w:val="23"/>
        </w:rPr>
        <w:t>Kid Duty: The Right of First Refusal in Custody Cases and How it Can Backfire</w:t>
      </w:r>
      <w:r>
        <w:rPr>
          <w:sz w:val="23"/>
          <w:szCs w:val="23"/>
        </w:rPr>
        <w:t xml:space="preserve">”, Texas Bar Journal, </w:t>
      </w:r>
      <w:r w:rsidR="000053A4">
        <w:rPr>
          <w:sz w:val="23"/>
          <w:szCs w:val="23"/>
        </w:rPr>
        <w:t>July</w:t>
      </w:r>
      <w:r>
        <w:rPr>
          <w:sz w:val="23"/>
          <w:szCs w:val="23"/>
        </w:rPr>
        <w:t xml:space="preserve"> 2017.</w:t>
      </w:r>
    </w:p>
    <w:p w14:paraId="31831D44" w14:textId="77777777" w:rsidR="005D6538" w:rsidRPr="009460FA" w:rsidRDefault="005D6538" w:rsidP="009460FA">
      <w:pPr>
        <w:pStyle w:val="Default"/>
        <w:ind w:left="360" w:hanging="360"/>
        <w:rPr>
          <w:sz w:val="23"/>
          <w:szCs w:val="23"/>
        </w:rPr>
      </w:pPr>
    </w:p>
    <w:p w14:paraId="642A3F69" w14:textId="77777777" w:rsidR="009D02B4" w:rsidRDefault="009D02B4" w:rsidP="00AD315E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192C12CA" w14:textId="219B76D3" w:rsidR="00AD315E" w:rsidRDefault="00A450A6" w:rsidP="00AD315E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AD315E">
        <w:rPr>
          <w:b/>
          <w:bCs/>
          <w:sz w:val="23"/>
          <w:szCs w:val="23"/>
          <w:u w:val="single"/>
        </w:rPr>
        <w:t>CERTIFICATION</w:t>
      </w:r>
      <w:r w:rsidR="00AD315E" w:rsidRPr="00AD315E">
        <w:rPr>
          <w:b/>
          <w:bCs/>
          <w:sz w:val="23"/>
          <w:szCs w:val="23"/>
          <w:u w:val="single"/>
        </w:rPr>
        <w:t>S</w:t>
      </w:r>
      <w:r w:rsidRPr="00AD315E">
        <w:rPr>
          <w:b/>
          <w:bCs/>
          <w:sz w:val="23"/>
          <w:szCs w:val="23"/>
          <w:u w:val="single"/>
        </w:rPr>
        <w:t xml:space="preserve"> AND SOFTWARE</w:t>
      </w:r>
    </w:p>
    <w:p w14:paraId="4AD98302" w14:textId="77777777" w:rsidR="00AD315E" w:rsidRPr="00AD315E" w:rsidRDefault="00AD315E" w:rsidP="00AD315E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6E843C1A" w14:textId="42270DE9" w:rsidR="006A5B11" w:rsidRPr="00457EE8" w:rsidRDefault="00457EE8" w:rsidP="00AD315E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 w:rsidRPr="00457EE8">
        <w:rPr>
          <w:bCs/>
          <w:sz w:val="23"/>
          <w:szCs w:val="23"/>
        </w:rPr>
        <w:t xml:space="preserve">Board Certified in Family Law, Texas Board of Legal Specialization </w:t>
      </w:r>
    </w:p>
    <w:p w14:paraId="1583C357" w14:textId="774FB56D" w:rsidR="00AD315E" w:rsidRDefault="003A750C" w:rsidP="00AD315E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Bar Admission, </w:t>
      </w:r>
      <w:r w:rsidR="00AD315E">
        <w:rPr>
          <w:bCs/>
          <w:sz w:val="23"/>
          <w:szCs w:val="23"/>
        </w:rPr>
        <w:t>State Bar of Texas</w:t>
      </w:r>
      <w:r>
        <w:rPr>
          <w:bCs/>
          <w:sz w:val="23"/>
          <w:szCs w:val="23"/>
        </w:rPr>
        <w:t xml:space="preserve">, November </w:t>
      </w:r>
      <w:r w:rsidR="00E309E0">
        <w:rPr>
          <w:bCs/>
          <w:sz w:val="23"/>
          <w:szCs w:val="23"/>
        </w:rPr>
        <w:t>2012</w:t>
      </w:r>
    </w:p>
    <w:p w14:paraId="7AE98B63" w14:textId="77777777" w:rsidR="004935BF" w:rsidRPr="00AD315E" w:rsidRDefault="004935BF" w:rsidP="00AD315E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Collaborative Law trained</w:t>
      </w:r>
    </w:p>
    <w:p w14:paraId="6C954A4D" w14:textId="77777777" w:rsidR="00A450A6" w:rsidRDefault="00A450A6" w:rsidP="00A450A6">
      <w:pPr>
        <w:pStyle w:val="Default"/>
        <w:spacing w:after="1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Westlaw research certified in Case Law, Statutes, and Secondary Sources </w:t>
      </w:r>
    </w:p>
    <w:p w14:paraId="36505732" w14:textId="77777777" w:rsidR="00A450A6" w:rsidRPr="0074454F" w:rsidRDefault="00A450A6" w:rsidP="0074454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Proficient in </w:t>
      </w:r>
      <w:r w:rsidR="004935BF">
        <w:rPr>
          <w:sz w:val="23"/>
          <w:szCs w:val="23"/>
        </w:rPr>
        <w:t xml:space="preserve">Thompson Reuters </w:t>
      </w:r>
      <w:proofErr w:type="spellStart"/>
      <w:r w:rsidR="004935BF">
        <w:rPr>
          <w:sz w:val="23"/>
          <w:szCs w:val="23"/>
        </w:rPr>
        <w:t>ProDoc</w:t>
      </w:r>
      <w:proofErr w:type="spellEnd"/>
      <w:r w:rsidR="004935BF">
        <w:rPr>
          <w:sz w:val="23"/>
          <w:szCs w:val="23"/>
        </w:rPr>
        <w:t xml:space="preserve">, </w:t>
      </w:r>
      <w:r>
        <w:rPr>
          <w:sz w:val="23"/>
          <w:szCs w:val="23"/>
        </w:rPr>
        <w:t>Microsoft Office applications</w:t>
      </w:r>
      <w:r w:rsidR="004935BF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Word Perfect </w:t>
      </w:r>
    </w:p>
    <w:p w14:paraId="432DF04E" w14:textId="77777777" w:rsidR="00535ED5" w:rsidRDefault="00535ED5">
      <w:pPr>
        <w:pStyle w:val="Default"/>
      </w:pPr>
    </w:p>
    <w:sectPr w:rsidR="00535ED5" w:rsidSect="00535ED5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133D"/>
    <w:multiLevelType w:val="hybridMultilevel"/>
    <w:tmpl w:val="9A787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0DE"/>
    <w:multiLevelType w:val="hybridMultilevel"/>
    <w:tmpl w:val="84F88D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D70A3"/>
    <w:multiLevelType w:val="hybridMultilevel"/>
    <w:tmpl w:val="D87CB6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71"/>
    <w:rsid w:val="000053A4"/>
    <w:rsid w:val="000228FC"/>
    <w:rsid w:val="00024274"/>
    <w:rsid w:val="0004408A"/>
    <w:rsid w:val="00047E45"/>
    <w:rsid w:val="000502F5"/>
    <w:rsid w:val="00074DA5"/>
    <w:rsid w:val="000A31D2"/>
    <w:rsid w:val="000A535B"/>
    <w:rsid w:val="000F4D38"/>
    <w:rsid w:val="001154FC"/>
    <w:rsid w:val="0013764D"/>
    <w:rsid w:val="00156666"/>
    <w:rsid w:val="00162E76"/>
    <w:rsid w:val="00182C6D"/>
    <w:rsid w:val="001949F7"/>
    <w:rsid w:val="001A2B9A"/>
    <w:rsid w:val="001E3AAA"/>
    <w:rsid w:val="001E797B"/>
    <w:rsid w:val="001F4092"/>
    <w:rsid w:val="0020502D"/>
    <w:rsid w:val="0022446A"/>
    <w:rsid w:val="002472A4"/>
    <w:rsid w:val="00250711"/>
    <w:rsid w:val="0026524A"/>
    <w:rsid w:val="002A0C69"/>
    <w:rsid w:val="00351A81"/>
    <w:rsid w:val="00392B74"/>
    <w:rsid w:val="003967BC"/>
    <w:rsid w:val="003A750C"/>
    <w:rsid w:val="003C4B25"/>
    <w:rsid w:val="003D42C0"/>
    <w:rsid w:val="00407259"/>
    <w:rsid w:val="00450EBB"/>
    <w:rsid w:val="00455C6B"/>
    <w:rsid w:val="00457EE8"/>
    <w:rsid w:val="004935BF"/>
    <w:rsid w:val="004953C5"/>
    <w:rsid w:val="004A0CC1"/>
    <w:rsid w:val="004A2813"/>
    <w:rsid w:val="004B0CBA"/>
    <w:rsid w:val="004B7AF7"/>
    <w:rsid w:val="004F0DC7"/>
    <w:rsid w:val="00502483"/>
    <w:rsid w:val="00535ED5"/>
    <w:rsid w:val="00593F71"/>
    <w:rsid w:val="00595A1C"/>
    <w:rsid w:val="005D6538"/>
    <w:rsid w:val="006060E0"/>
    <w:rsid w:val="00631514"/>
    <w:rsid w:val="00634396"/>
    <w:rsid w:val="00663A8A"/>
    <w:rsid w:val="00663D41"/>
    <w:rsid w:val="006A05BE"/>
    <w:rsid w:val="006A5B11"/>
    <w:rsid w:val="0074454F"/>
    <w:rsid w:val="00791000"/>
    <w:rsid w:val="007E6D08"/>
    <w:rsid w:val="007E72A4"/>
    <w:rsid w:val="007F43A9"/>
    <w:rsid w:val="00887CAE"/>
    <w:rsid w:val="008D0D43"/>
    <w:rsid w:val="008E2261"/>
    <w:rsid w:val="008F07BC"/>
    <w:rsid w:val="008F1372"/>
    <w:rsid w:val="0093140D"/>
    <w:rsid w:val="00945EE9"/>
    <w:rsid w:val="009460FA"/>
    <w:rsid w:val="009A26E3"/>
    <w:rsid w:val="009B5531"/>
    <w:rsid w:val="009D02B4"/>
    <w:rsid w:val="00A17A30"/>
    <w:rsid w:val="00A40DF6"/>
    <w:rsid w:val="00A450A6"/>
    <w:rsid w:val="00A5701E"/>
    <w:rsid w:val="00A6088E"/>
    <w:rsid w:val="00AD315E"/>
    <w:rsid w:val="00AE26AA"/>
    <w:rsid w:val="00B049D2"/>
    <w:rsid w:val="00B2199B"/>
    <w:rsid w:val="00B35D74"/>
    <w:rsid w:val="00B507B0"/>
    <w:rsid w:val="00B539A3"/>
    <w:rsid w:val="00B56B00"/>
    <w:rsid w:val="00BC3DA1"/>
    <w:rsid w:val="00BE56B3"/>
    <w:rsid w:val="00BE627C"/>
    <w:rsid w:val="00C61D44"/>
    <w:rsid w:val="00C72A76"/>
    <w:rsid w:val="00C839AD"/>
    <w:rsid w:val="00CA7385"/>
    <w:rsid w:val="00CD666A"/>
    <w:rsid w:val="00D31AD4"/>
    <w:rsid w:val="00DE4D5B"/>
    <w:rsid w:val="00E1029E"/>
    <w:rsid w:val="00E145E5"/>
    <w:rsid w:val="00E24D53"/>
    <w:rsid w:val="00E255F1"/>
    <w:rsid w:val="00E309E0"/>
    <w:rsid w:val="00E8656F"/>
    <w:rsid w:val="00EF43E7"/>
    <w:rsid w:val="00F3415C"/>
    <w:rsid w:val="00F40E1C"/>
    <w:rsid w:val="00F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3198"/>
  <w15:docId w15:val="{08004158-512B-4850-859C-28BD8808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C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593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65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OAGCSD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%USER_NAME%</dc:creator>
  <cp:lastModifiedBy>Elizabeth Ferris</cp:lastModifiedBy>
  <cp:revision>2</cp:revision>
  <cp:lastPrinted>2013-02-13T05:06:00Z</cp:lastPrinted>
  <dcterms:created xsi:type="dcterms:W3CDTF">2021-07-28T20:25:00Z</dcterms:created>
  <dcterms:modified xsi:type="dcterms:W3CDTF">2021-07-28T20:25:00Z</dcterms:modified>
</cp:coreProperties>
</file>